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0F16" w14:textId="1959A407" w:rsidR="00DE2868" w:rsidRDefault="00DE2868" w:rsidP="00DE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center"/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</w:pPr>
      <w:r w:rsidRPr="00DE2868"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  <w:t xml:space="preserve">Funded Offer and </w:t>
      </w:r>
      <w:r w:rsidR="00515CF9"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  <w:t>A</w:t>
      </w:r>
      <w:r w:rsidRPr="00DE2868"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  <w:t xml:space="preserve">dditional </w:t>
      </w:r>
      <w:r w:rsidR="00515CF9"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  <w:t>C</w:t>
      </w:r>
      <w:r w:rsidRPr="00DE2868"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  <w:t>harges</w:t>
      </w:r>
    </w:p>
    <w:p w14:paraId="57EC59A2" w14:textId="77777777" w:rsidR="00DE2868" w:rsidRPr="00DE2868" w:rsidRDefault="00DE2868" w:rsidP="00DE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center"/>
        <w:rPr>
          <w:rFonts w:hAnsi="Arial" w:cs="Arial"/>
          <w:b/>
          <w:bCs/>
          <w:color w:val="auto"/>
          <w:sz w:val="22"/>
          <w:szCs w:val="22"/>
          <w:bdr w:val="none" w:sz="0" w:space="0" w:color="auto"/>
          <w:lang w:val="en-GB" w:eastAsia="en-GB"/>
        </w:rPr>
      </w:pPr>
    </w:p>
    <w:p w14:paraId="4BFDAD1F" w14:textId="504373F3" w:rsidR="003C0475" w:rsidRPr="003C0475" w:rsidRDefault="003C0475" w:rsidP="003C0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</w:pPr>
      <w:r w:rsidRPr="003C0475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At Stepping Stones Preschool, we provide funded childcare during term time </w:t>
      </w:r>
      <w:r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only </w:t>
      </w:r>
      <w:r w:rsidRPr="003C0475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(38 weeks of the year).</w:t>
      </w:r>
    </w:p>
    <w:p w14:paraId="0F59AD0D" w14:textId="08795866" w:rsidR="003C0475" w:rsidRPr="003C0475" w:rsidRDefault="003C0475" w:rsidP="003C0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</w:pPr>
      <w:r w:rsidRPr="003C0475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If you qualify for Extended Funding, your child can receive up to 30 funded hours per week.</w:t>
      </w:r>
    </w:p>
    <w:p w14:paraId="72B94759" w14:textId="7F7C541A" w:rsidR="003C0475" w:rsidRPr="003C0475" w:rsidRDefault="003C0475" w:rsidP="003C0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</w:pPr>
      <w:r w:rsidRPr="003C0475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If you qualify for 2-Year Funding, your child can receive 15 funded hours per week.</w:t>
      </w:r>
    </w:p>
    <w:p w14:paraId="538BF699" w14:textId="68E2E5CE" w:rsidR="00E05A91" w:rsidRPr="003C0475" w:rsidRDefault="003C0475" w:rsidP="003C0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</w:pPr>
      <w:r w:rsidRPr="003C0475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All children are entitled to 15 hours per week of Universal Funding from the term after their 3rd birthday.</w:t>
      </w:r>
    </w:p>
    <w:tbl>
      <w:tblPr>
        <w:tblW w:w="9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6149"/>
        <w:gridCol w:w="1449"/>
        <w:gridCol w:w="1992"/>
      </w:tblGrid>
      <w:tr w:rsidR="00DE2868" w:rsidRPr="004560E4" w14:paraId="4EBF4662" w14:textId="77777777" w:rsidTr="00DE2868">
        <w:trPr>
          <w:trHeight w:val="303"/>
        </w:trPr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</w:tr>
      <w:tr w:rsidR="00DE2868" w:rsidRPr="004560E4" w14:paraId="1BE5BD5F" w14:textId="77777777" w:rsidTr="00DE2868">
        <w:trPr>
          <w:trHeight w:val="2465"/>
        </w:trPr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DECB8" w14:textId="39A78EB7" w:rsidR="00DE2868" w:rsidRPr="003C0475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(must not have a charge).</w:t>
            </w: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7320B053" w14:textId="6C94A0FF" w:rsidR="00DE2868" w:rsidRPr="003C0475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3C047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Term time: 15 hours per week/ 30 hours per week Monday-Friday (38 weeks)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7DCB18AE" w14:textId="77777777" w:rsidR="00DE2868" w:rsidRPr="003C0475" w:rsidRDefault="00DE2868" w:rsidP="003C0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3C047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Morning 9am-12pm (3 hours)</w:t>
            </w:r>
          </w:p>
          <w:p w14:paraId="737ED9A6" w14:textId="77777777" w:rsidR="00DE2868" w:rsidRPr="003C0475" w:rsidRDefault="00DE2868" w:rsidP="003C0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3C047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Afternoon 12pm-3pm (3 hours)</w:t>
            </w:r>
          </w:p>
          <w:p w14:paraId="396B2152" w14:textId="64709AAE" w:rsidR="00DE2868" w:rsidRPr="003C0475" w:rsidRDefault="00DE2868" w:rsidP="003C0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3C047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Full day 9am-3pm (6 hours)</w:t>
            </w:r>
          </w:p>
          <w:p w14:paraId="107B55D8" w14:textId="172834E5" w:rsidR="00DE2868" w:rsidRPr="00AD0380" w:rsidRDefault="00DE2868" w:rsidP="003C0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506707B2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1B9F0B83" w:rsidR="00DE2868" w:rsidRPr="00AD0380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</w:tc>
      </w:tr>
      <w:tr w:rsidR="00DE2868" w:rsidRPr="004560E4" w14:paraId="67AE4A16" w14:textId="77777777" w:rsidTr="00DE2868">
        <w:trPr>
          <w:trHeight w:val="2112"/>
        </w:trPr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6BAC1" w14:textId="7E571DE1" w:rsidR="00DE2868" w:rsidRPr="00194D16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sessions can be purchased in the </w:t>
            </w:r>
            <w:r w:rsidRPr="00194D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following sessions if wanting extra</w:t>
            </w:r>
          </w:p>
          <w:p w14:paraId="7B569ACC" w14:textId="6F22315A" w:rsidR="00DE2868" w:rsidRPr="00194D16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94D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Morning 9am-12pm (3 hours)</w:t>
            </w:r>
          </w:p>
          <w:p w14:paraId="1B4D2536" w14:textId="0DCC4A33" w:rsidR="00DE2868" w:rsidRPr="00194D16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94D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Afternoon 12pm-3pm (3 hours)</w:t>
            </w:r>
          </w:p>
          <w:p w14:paraId="7BD882A3" w14:textId="1414DF8B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94D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Full day 9am-3pm (6 hours)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D7979" w14:textId="77777777" w:rsidR="00DE2868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0A23751A" w14:textId="23F51A46" w:rsidR="00DE2868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3-hour session</w:t>
            </w:r>
          </w:p>
          <w:p w14:paraId="20154906" w14:textId="77777777" w:rsidR="00DE2868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0636F3D3" w14:textId="79EC499D" w:rsidR="00DE2868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6-hour session</w:t>
            </w:r>
          </w:p>
          <w:p w14:paraId="185FEB1B" w14:textId="346F6F2A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9435" w14:textId="77777777" w:rsidR="00DE2868" w:rsidRPr="007152B3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AF8A5CC" w14:textId="77777777" w:rsidR="00DE2868" w:rsidRPr="007152B3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152B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£22.65 (2’s)</w:t>
            </w:r>
          </w:p>
          <w:p w14:paraId="6FFD5634" w14:textId="143D3497" w:rsidR="00DE2868" w:rsidRPr="007152B3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152B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£20.55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7152B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(3&amp;4’s)</w:t>
            </w:r>
          </w:p>
          <w:p w14:paraId="64E0F396" w14:textId="77777777" w:rsidR="00DE2868" w:rsidRPr="007152B3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4EDB482" w14:textId="77777777" w:rsidR="00DE2868" w:rsidRPr="007152B3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152B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£45.30 (2’s)</w:t>
            </w:r>
          </w:p>
          <w:p w14:paraId="38D39FF9" w14:textId="4E32B219" w:rsidR="00DE2868" w:rsidRPr="00F23335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152B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£41.10 (3&amp;4’s)</w:t>
            </w:r>
          </w:p>
        </w:tc>
      </w:tr>
      <w:tr w:rsidR="00DE2868" w:rsidRPr="004560E4" w14:paraId="6A2FDE2C" w14:textId="77777777" w:rsidTr="00DE2868">
        <w:trPr>
          <w:trHeight w:val="303"/>
        </w:trPr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1731A" w14:textId="5E2B512F" w:rsidR="00DE2868" w:rsidRPr="00DE2868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E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Meals/snacks</w:t>
            </w:r>
          </w:p>
          <w:p w14:paraId="207DE27E" w14:textId="1678EC8D" w:rsidR="00DE2868" w:rsidRPr="00175293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1752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Children bring own packed lunches - meal not provided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13E370E9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 / Weekly / Per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00F7F3D2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DE2868" w:rsidRPr="004560E4" w14:paraId="4155DCC7" w14:textId="77777777" w:rsidTr="00DE2868">
        <w:trPr>
          <w:trHeight w:val="303"/>
        </w:trPr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2B0" w14:textId="78281690" w:rsidR="00DE2868" w:rsidRPr="00DE2868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E286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</w:t>
            </w:r>
          </w:p>
          <w:p w14:paraId="7217C701" w14:textId="3AE4ADC2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 to provide on nappies, wipes, suncream</w:t>
            </w:r>
          </w:p>
          <w:p w14:paraId="2E1E9893" w14:textId="6B9F34D5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176F4AE7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per item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7D62D2A5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DE2868" w:rsidRPr="004560E4" w14:paraId="19720CDA" w14:textId="77777777" w:rsidTr="00DE2868">
        <w:trPr>
          <w:trHeight w:val="303"/>
        </w:trPr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43091" w14:textId="3C015764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 (for example, trips, forest school sessions or foreign language lessons)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2399327F" w:rsidR="00DE2868" w:rsidRPr="004560E4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Session/ Daily/ Weekly/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6DDA5B42" w:rsidR="00DE2868" w:rsidRPr="007152B3" w:rsidRDefault="00DE2868" w:rsidP="0071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DE2868" w:rsidRPr="004560E4" w14:paraId="1BC8E69D" w14:textId="77777777" w:rsidTr="00DE2868">
        <w:trPr>
          <w:gridAfter w:val="2"/>
          <w:wAfter w:w="3441" w:type="dxa"/>
          <w:trHeight w:val="281"/>
        </w:trPr>
        <w:tc>
          <w:tcPr>
            <w:tcW w:w="614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DE2868" w:rsidRPr="004560E4" w:rsidRDefault="00DE2868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</w:tr>
    </w:tbl>
    <w:p w14:paraId="715387FB" w14:textId="574995E7" w:rsidR="00DE2868" w:rsidRPr="00DE2868" w:rsidRDefault="00DE2868" w:rsidP="00DE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DE2868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We are pleased to confirm that we accept Tax-Free Childcare payments.</w:t>
      </w:r>
    </w:p>
    <w:p w14:paraId="1CCADE1A" w14:textId="43256C3B" w:rsidR="00DE2868" w:rsidRPr="00DE2868" w:rsidRDefault="00DE2868" w:rsidP="00DE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DE2868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Tax-Free Childcare is a UK Government scheme that helps working families with the cost of childcare. </w:t>
      </w:r>
    </w:p>
    <w:p w14:paraId="0543D81A" w14:textId="2DB739C1" w:rsidR="007B777D" w:rsidRPr="004560E4" w:rsidRDefault="00DE2868" w:rsidP="00DE2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DE2868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If you are eligible and would like to use Tax-Free Childcare to pay your fees, please speak to us for our provider details.</w:t>
      </w:r>
    </w:p>
    <w:p w14:paraId="16C6005D" w14:textId="7569C1A4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106256"/>
    <w:rsid w:val="00175293"/>
    <w:rsid w:val="00193EF0"/>
    <w:rsid w:val="00194D16"/>
    <w:rsid w:val="002C2B22"/>
    <w:rsid w:val="003302F5"/>
    <w:rsid w:val="003C0475"/>
    <w:rsid w:val="00515CF9"/>
    <w:rsid w:val="005B3B13"/>
    <w:rsid w:val="006527AE"/>
    <w:rsid w:val="007152B3"/>
    <w:rsid w:val="007B777D"/>
    <w:rsid w:val="00C04454"/>
    <w:rsid w:val="00C40897"/>
    <w:rsid w:val="00D4082F"/>
    <w:rsid w:val="00DE2868"/>
    <w:rsid w:val="00E05A91"/>
    <w:rsid w:val="00EA51B0"/>
    <w:rsid w:val="00F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Janette Trenholm</cp:lastModifiedBy>
  <cp:revision>3</cp:revision>
  <cp:lastPrinted>2025-10-24T09:27:00Z</cp:lastPrinted>
  <dcterms:created xsi:type="dcterms:W3CDTF">2026-02-23T15:43:00Z</dcterms:created>
  <dcterms:modified xsi:type="dcterms:W3CDTF">2026-02-23T15:45:00Z</dcterms:modified>
</cp:coreProperties>
</file>